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862" w:rsidRDefault="00601862" w:rsidP="00601862">
      <w:pPr>
        <w:spacing w:line="480" w:lineRule="auto"/>
        <w:jc w:val="center"/>
        <w:rPr>
          <w:rFonts w:ascii="Times New Roman" w:hAnsi="Times New Roman" w:cs="Times New Roman"/>
          <w:sz w:val="24"/>
          <w:szCs w:val="24"/>
        </w:rPr>
      </w:pPr>
    </w:p>
    <w:p w:rsidR="00601862" w:rsidRDefault="00601862" w:rsidP="00601862">
      <w:pPr>
        <w:spacing w:line="480" w:lineRule="auto"/>
        <w:jc w:val="center"/>
        <w:rPr>
          <w:rFonts w:ascii="Times New Roman" w:hAnsi="Times New Roman" w:cs="Times New Roman"/>
          <w:sz w:val="24"/>
          <w:szCs w:val="24"/>
        </w:rPr>
      </w:pPr>
    </w:p>
    <w:p w:rsidR="00601862" w:rsidRDefault="00601862" w:rsidP="00601862">
      <w:pPr>
        <w:spacing w:line="480" w:lineRule="auto"/>
        <w:jc w:val="center"/>
        <w:rPr>
          <w:rFonts w:ascii="Times New Roman" w:hAnsi="Times New Roman" w:cs="Times New Roman"/>
          <w:sz w:val="24"/>
          <w:szCs w:val="24"/>
        </w:rPr>
      </w:pPr>
    </w:p>
    <w:p w:rsidR="00601862" w:rsidRDefault="00601862" w:rsidP="00601862">
      <w:pPr>
        <w:spacing w:line="480" w:lineRule="auto"/>
        <w:jc w:val="center"/>
        <w:rPr>
          <w:rFonts w:ascii="Times New Roman" w:hAnsi="Times New Roman" w:cs="Times New Roman"/>
          <w:sz w:val="24"/>
          <w:szCs w:val="24"/>
        </w:rPr>
      </w:pPr>
    </w:p>
    <w:p w:rsidR="00601862" w:rsidRDefault="00601862" w:rsidP="00601862">
      <w:pPr>
        <w:spacing w:line="480" w:lineRule="auto"/>
        <w:jc w:val="center"/>
        <w:rPr>
          <w:rFonts w:ascii="Times New Roman" w:hAnsi="Times New Roman" w:cs="Times New Roman"/>
          <w:sz w:val="24"/>
          <w:szCs w:val="24"/>
        </w:rPr>
      </w:pPr>
    </w:p>
    <w:p w:rsidR="00601862" w:rsidRDefault="00601862" w:rsidP="00601862">
      <w:pPr>
        <w:spacing w:line="480" w:lineRule="auto"/>
        <w:jc w:val="center"/>
        <w:rPr>
          <w:rFonts w:ascii="Times New Roman" w:hAnsi="Times New Roman" w:cs="Times New Roman"/>
          <w:sz w:val="24"/>
          <w:szCs w:val="24"/>
        </w:rPr>
      </w:pPr>
    </w:p>
    <w:p w:rsidR="00601862" w:rsidRDefault="00601862" w:rsidP="00601862">
      <w:pPr>
        <w:spacing w:line="480" w:lineRule="auto"/>
        <w:jc w:val="center"/>
        <w:rPr>
          <w:rFonts w:ascii="Times New Roman" w:hAnsi="Times New Roman" w:cs="Times New Roman"/>
          <w:sz w:val="24"/>
          <w:szCs w:val="24"/>
        </w:rPr>
      </w:pPr>
    </w:p>
    <w:p w:rsidR="00601862" w:rsidRDefault="00601862" w:rsidP="00601862">
      <w:pPr>
        <w:spacing w:line="480" w:lineRule="auto"/>
        <w:jc w:val="center"/>
        <w:rPr>
          <w:rFonts w:ascii="Times New Roman" w:hAnsi="Times New Roman" w:cs="Times New Roman"/>
          <w:sz w:val="24"/>
          <w:szCs w:val="24"/>
        </w:rPr>
      </w:pPr>
    </w:p>
    <w:p w:rsidR="00601862" w:rsidRDefault="00601862" w:rsidP="00601862">
      <w:pPr>
        <w:spacing w:line="480" w:lineRule="auto"/>
        <w:jc w:val="center"/>
        <w:rPr>
          <w:rFonts w:ascii="Times New Roman" w:hAnsi="Times New Roman" w:cs="Times New Roman"/>
          <w:sz w:val="24"/>
          <w:szCs w:val="24"/>
        </w:rPr>
      </w:pPr>
    </w:p>
    <w:p w:rsidR="00601862" w:rsidRDefault="00601862" w:rsidP="00601862">
      <w:pPr>
        <w:spacing w:line="480" w:lineRule="auto"/>
        <w:jc w:val="center"/>
        <w:rPr>
          <w:rFonts w:ascii="Times New Roman" w:hAnsi="Times New Roman" w:cs="Times New Roman"/>
          <w:sz w:val="24"/>
          <w:szCs w:val="24"/>
        </w:rPr>
      </w:pPr>
    </w:p>
    <w:p w:rsidR="00601862" w:rsidRDefault="00601862" w:rsidP="00601862">
      <w:pPr>
        <w:spacing w:line="480" w:lineRule="auto"/>
        <w:jc w:val="center"/>
        <w:rPr>
          <w:rFonts w:ascii="Times New Roman" w:hAnsi="Times New Roman" w:cs="Times New Roman"/>
          <w:sz w:val="24"/>
          <w:szCs w:val="24"/>
        </w:rPr>
      </w:pPr>
      <w:r w:rsidRPr="00601862">
        <w:rPr>
          <w:rFonts w:ascii="Times New Roman" w:hAnsi="Times New Roman" w:cs="Times New Roman"/>
          <w:sz w:val="24"/>
          <w:szCs w:val="24"/>
        </w:rPr>
        <w:t>The Principles of Unified Land Operations</w:t>
      </w:r>
    </w:p>
    <w:p w:rsidR="00601862" w:rsidRDefault="00601862" w:rsidP="0060186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01862" w:rsidRDefault="00601862" w:rsidP="0060186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01862" w:rsidRDefault="00601862" w:rsidP="0060186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01862" w:rsidRDefault="00601862">
      <w:pPr>
        <w:rPr>
          <w:rFonts w:ascii="Times New Roman" w:hAnsi="Times New Roman" w:cs="Times New Roman"/>
          <w:sz w:val="24"/>
          <w:szCs w:val="24"/>
        </w:rPr>
      </w:pPr>
      <w:r>
        <w:rPr>
          <w:rFonts w:ascii="Times New Roman" w:hAnsi="Times New Roman" w:cs="Times New Roman"/>
          <w:sz w:val="24"/>
          <w:szCs w:val="24"/>
        </w:rPr>
        <w:br w:type="page"/>
      </w:r>
    </w:p>
    <w:p w:rsidR="00370830" w:rsidRPr="00601862" w:rsidRDefault="00370830" w:rsidP="00601862">
      <w:pPr>
        <w:spacing w:line="480" w:lineRule="auto"/>
        <w:jc w:val="center"/>
        <w:rPr>
          <w:rFonts w:ascii="Times New Roman" w:hAnsi="Times New Roman" w:cs="Times New Roman"/>
          <w:sz w:val="24"/>
          <w:szCs w:val="24"/>
        </w:rPr>
      </w:pPr>
      <w:r w:rsidRPr="00601862">
        <w:rPr>
          <w:rFonts w:ascii="Times New Roman" w:hAnsi="Times New Roman" w:cs="Times New Roman"/>
          <w:sz w:val="24"/>
          <w:szCs w:val="24"/>
        </w:rPr>
        <w:lastRenderedPageBreak/>
        <w:t xml:space="preserve">The </w:t>
      </w:r>
      <w:r w:rsidR="00601862" w:rsidRPr="00601862">
        <w:rPr>
          <w:rFonts w:ascii="Times New Roman" w:hAnsi="Times New Roman" w:cs="Times New Roman"/>
          <w:sz w:val="24"/>
          <w:szCs w:val="24"/>
        </w:rPr>
        <w:t>Principles of Unified Land Operations</w:t>
      </w:r>
    </w:p>
    <w:p w:rsidR="00601862" w:rsidRPr="00601862" w:rsidRDefault="00601862" w:rsidP="00601862">
      <w:pPr>
        <w:spacing w:line="480" w:lineRule="auto"/>
        <w:jc w:val="center"/>
        <w:rPr>
          <w:rFonts w:ascii="Times New Roman" w:hAnsi="Times New Roman" w:cs="Times New Roman"/>
          <w:b/>
          <w:sz w:val="24"/>
          <w:szCs w:val="24"/>
        </w:rPr>
      </w:pPr>
      <w:r w:rsidRPr="00601862">
        <w:rPr>
          <w:rFonts w:ascii="Times New Roman" w:hAnsi="Times New Roman" w:cs="Times New Roman"/>
          <w:b/>
          <w:sz w:val="24"/>
          <w:szCs w:val="24"/>
        </w:rPr>
        <w:t>Introduction</w:t>
      </w:r>
    </w:p>
    <w:p w:rsidR="00101723" w:rsidRPr="00601862" w:rsidRDefault="00101723" w:rsidP="00601862">
      <w:pPr>
        <w:spacing w:line="480" w:lineRule="auto"/>
        <w:ind w:firstLine="720"/>
        <w:rPr>
          <w:rFonts w:ascii="Times New Roman" w:hAnsi="Times New Roman" w:cs="Times New Roman"/>
          <w:sz w:val="24"/>
          <w:szCs w:val="24"/>
        </w:rPr>
      </w:pPr>
      <w:r w:rsidRPr="00601862">
        <w:rPr>
          <w:rFonts w:ascii="Times New Roman" w:hAnsi="Times New Roman" w:cs="Times New Roman"/>
          <w:sz w:val="24"/>
          <w:szCs w:val="24"/>
        </w:rPr>
        <w:t>Operations are a seque</w:t>
      </w:r>
      <w:r w:rsidR="0055369A">
        <w:rPr>
          <w:rFonts w:ascii="Times New Roman" w:hAnsi="Times New Roman" w:cs="Times New Roman"/>
          <w:sz w:val="24"/>
          <w:szCs w:val="24"/>
        </w:rPr>
        <w:t>nce of tactical actions</w:t>
      </w:r>
      <w:r w:rsidRPr="00601862">
        <w:rPr>
          <w:rFonts w:ascii="Times New Roman" w:hAnsi="Times New Roman" w:cs="Times New Roman"/>
          <w:sz w:val="24"/>
          <w:szCs w:val="24"/>
        </w:rPr>
        <w:t xml:space="preserve"> aimed to have a common theme. The Army professions provide a universal perspective regarding the nature of warfare as well as a standard reference in solving military problems (United States Government US Army, 2017). Again, the Army doctrine is fundamental for it offers guidelines that may influence the Army’s education, training, leadership, material and soldier</w:t>
      </w:r>
      <w:r w:rsidR="004B533D">
        <w:rPr>
          <w:rFonts w:ascii="Times New Roman" w:hAnsi="Times New Roman" w:cs="Times New Roman"/>
          <w:sz w:val="24"/>
          <w:szCs w:val="24"/>
        </w:rPr>
        <w:t>s’</w:t>
      </w:r>
      <w:r w:rsidRPr="00601862">
        <w:rPr>
          <w:rFonts w:ascii="Times New Roman" w:hAnsi="Times New Roman" w:cs="Times New Roman"/>
          <w:sz w:val="24"/>
          <w:szCs w:val="24"/>
        </w:rPr>
        <w:t xml:space="preserve"> concerns. Soldiers should be in a pole position to interpret aspects such as doctrinal terms, the operational environment, the functional and mission variables and the law of the land warfare among others. The five principles</w:t>
      </w:r>
      <w:r w:rsidR="0055369A">
        <w:rPr>
          <w:rFonts w:ascii="Times New Roman" w:hAnsi="Times New Roman" w:cs="Times New Roman"/>
          <w:sz w:val="24"/>
          <w:szCs w:val="24"/>
        </w:rPr>
        <w:t xml:space="preserve"> of unified land operations are;</w:t>
      </w:r>
      <w:r w:rsidRPr="00601862">
        <w:rPr>
          <w:rFonts w:ascii="Times New Roman" w:hAnsi="Times New Roman" w:cs="Times New Roman"/>
          <w:sz w:val="24"/>
          <w:szCs w:val="24"/>
        </w:rPr>
        <w:t xml:space="preserve"> mission command, develop</w:t>
      </w:r>
      <w:r w:rsidR="004B533D">
        <w:rPr>
          <w:rFonts w:ascii="Times New Roman" w:hAnsi="Times New Roman" w:cs="Times New Roman"/>
          <w:sz w:val="24"/>
          <w:szCs w:val="24"/>
        </w:rPr>
        <w:t>ing</w:t>
      </w:r>
      <w:r w:rsidRPr="00601862">
        <w:rPr>
          <w:rFonts w:ascii="Times New Roman" w:hAnsi="Times New Roman" w:cs="Times New Roman"/>
          <w:sz w:val="24"/>
          <w:szCs w:val="24"/>
        </w:rPr>
        <w:t xml:space="preserve"> the Situation through action, combined Arms, adherence to the law of war and Establish</w:t>
      </w:r>
      <w:r w:rsidR="004B533D">
        <w:rPr>
          <w:rFonts w:ascii="Times New Roman" w:hAnsi="Times New Roman" w:cs="Times New Roman"/>
          <w:sz w:val="24"/>
          <w:szCs w:val="24"/>
        </w:rPr>
        <w:t>ing</w:t>
      </w:r>
      <w:r w:rsidRPr="00601862">
        <w:rPr>
          <w:rFonts w:ascii="Times New Roman" w:hAnsi="Times New Roman" w:cs="Times New Roman"/>
          <w:sz w:val="24"/>
          <w:szCs w:val="24"/>
        </w:rPr>
        <w:t xml:space="preserve"> and maintain</w:t>
      </w:r>
      <w:r w:rsidR="004B533D">
        <w:rPr>
          <w:rFonts w:ascii="Times New Roman" w:hAnsi="Times New Roman" w:cs="Times New Roman"/>
          <w:sz w:val="24"/>
          <w:szCs w:val="24"/>
        </w:rPr>
        <w:t>ing</w:t>
      </w:r>
      <w:r w:rsidRPr="00601862">
        <w:rPr>
          <w:rFonts w:ascii="Times New Roman" w:hAnsi="Times New Roman" w:cs="Times New Roman"/>
          <w:sz w:val="24"/>
          <w:szCs w:val="24"/>
        </w:rPr>
        <w:t xml:space="preserve"> security govern</w:t>
      </w:r>
      <w:r w:rsidR="004B533D">
        <w:rPr>
          <w:rFonts w:ascii="Times New Roman" w:hAnsi="Times New Roman" w:cs="Times New Roman"/>
          <w:sz w:val="24"/>
          <w:szCs w:val="24"/>
        </w:rPr>
        <w:t>ing</w:t>
      </w:r>
      <w:r w:rsidRPr="00601862">
        <w:rPr>
          <w:rFonts w:ascii="Times New Roman" w:hAnsi="Times New Roman" w:cs="Times New Roman"/>
          <w:sz w:val="24"/>
          <w:szCs w:val="24"/>
        </w:rPr>
        <w:t xml:space="preserve"> the operations of the Army. </w:t>
      </w:r>
    </w:p>
    <w:p w:rsidR="00101723" w:rsidRPr="0039684D" w:rsidRDefault="00101723" w:rsidP="0039684D">
      <w:pPr>
        <w:spacing w:line="480" w:lineRule="auto"/>
        <w:jc w:val="center"/>
        <w:rPr>
          <w:rFonts w:ascii="Times New Roman" w:hAnsi="Times New Roman" w:cs="Times New Roman"/>
          <w:b/>
          <w:sz w:val="24"/>
          <w:szCs w:val="24"/>
        </w:rPr>
      </w:pPr>
      <w:r w:rsidRPr="0039684D">
        <w:rPr>
          <w:rFonts w:ascii="Times New Roman" w:hAnsi="Times New Roman" w:cs="Times New Roman"/>
          <w:b/>
          <w:sz w:val="24"/>
          <w:szCs w:val="24"/>
        </w:rPr>
        <w:t>Mission Command</w:t>
      </w:r>
    </w:p>
    <w:p w:rsidR="00101723" w:rsidRPr="00601862" w:rsidRDefault="00101723" w:rsidP="0039684D">
      <w:pPr>
        <w:spacing w:line="480" w:lineRule="auto"/>
        <w:ind w:firstLine="720"/>
        <w:rPr>
          <w:rFonts w:ascii="Times New Roman" w:hAnsi="Times New Roman" w:cs="Times New Roman"/>
          <w:sz w:val="24"/>
          <w:szCs w:val="24"/>
        </w:rPr>
      </w:pPr>
      <w:r w:rsidRPr="00601862">
        <w:rPr>
          <w:rFonts w:ascii="Times New Roman" w:hAnsi="Times New Roman" w:cs="Times New Roman"/>
          <w:sz w:val="24"/>
          <w:szCs w:val="24"/>
        </w:rPr>
        <w:t>Mission command can be defined as exercises that are run by the commander using mission orders to achieve a disciplined initiative to empower agile as well as adaptive leaders in the con</w:t>
      </w:r>
      <w:r w:rsidR="00991B17" w:rsidRPr="00601862">
        <w:rPr>
          <w:rFonts w:ascii="Times New Roman" w:hAnsi="Times New Roman" w:cs="Times New Roman"/>
          <w:sz w:val="24"/>
          <w:szCs w:val="24"/>
        </w:rPr>
        <w:t>duct of unified land operations (Army, 2008).</w:t>
      </w:r>
      <w:r w:rsidRPr="00601862">
        <w:rPr>
          <w:rFonts w:ascii="Times New Roman" w:hAnsi="Times New Roman" w:cs="Times New Roman"/>
          <w:sz w:val="24"/>
          <w:szCs w:val="24"/>
        </w:rPr>
        <w:t xml:space="preserve"> Army commanders are responsible for exercising mission commands since they use direction and authority. Besides, the mission command enables commanders to synchronize and integrate operations since they ought to understand that they have to work</w:t>
      </w:r>
      <w:r w:rsidR="0039684D">
        <w:rPr>
          <w:rFonts w:ascii="Times New Roman" w:hAnsi="Times New Roman" w:cs="Times New Roman"/>
          <w:sz w:val="24"/>
          <w:szCs w:val="24"/>
        </w:rPr>
        <w:t xml:space="preserve"> and cooperate</w:t>
      </w:r>
      <w:r w:rsidRPr="00601862">
        <w:rPr>
          <w:rFonts w:ascii="Times New Roman" w:hAnsi="Times New Roman" w:cs="Times New Roman"/>
          <w:sz w:val="24"/>
          <w:szCs w:val="24"/>
        </w:rPr>
        <w:t xml:space="preserve"> with other forces. A real-world example to explain Mission command is the United States involvement in Afghanistan in 2013. The unit was located in Logar Province, and the main </w:t>
      </w:r>
      <w:r w:rsidR="0039684D">
        <w:rPr>
          <w:rFonts w:ascii="Times New Roman" w:hAnsi="Times New Roman" w:cs="Times New Roman"/>
          <w:sz w:val="24"/>
          <w:szCs w:val="24"/>
        </w:rPr>
        <w:t xml:space="preserve">of the operation </w:t>
      </w:r>
      <w:r w:rsidRPr="00601862">
        <w:rPr>
          <w:rFonts w:ascii="Times New Roman" w:hAnsi="Times New Roman" w:cs="Times New Roman"/>
          <w:sz w:val="24"/>
          <w:szCs w:val="24"/>
        </w:rPr>
        <w:t>was to maintain and improve the security situation.</w:t>
      </w:r>
    </w:p>
    <w:p w:rsidR="0039684D" w:rsidRDefault="0039684D" w:rsidP="00601862">
      <w:pPr>
        <w:spacing w:line="480" w:lineRule="auto"/>
        <w:rPr>
          <w:rFonts w:ascii="Times New Roman" w:hAnsi="Times New Roman" w:cs="Times New Roman"/>
          <w:sz w:val="24"/>
          <w:szCs w:val="24"/>
        </w:rPr>
      </w:pPr>
    </w:p>
    <w:p w:rsidR="004B533D" w:rsidRDefault="004B533D" w:rsidP="0039684D">
      <w:pPr>
        <w:spacing w:line="480" w:lineRule="auto"/>
        <w:jc w:val="center"/>
        <w:rPr>
          <w:rFonts w:ascii="Times New Roman" w:hAnsi="Times New Roman" w:cs="Times New Roman"/>
          <w:b/>
          <w:sz w:val="24"/>
          <w:szCs w:val="24"/>
        </w:rPr>
      </w:pPr>
    </w:p>
    <w:p w:rsidR="00101723" w:rsidRPr="0039684D" w:rsidRDefault="00101723" w:rsidP="0039684D">
      <w:pPr>
        <w:spacing w:line="480" w:lineRule="auto"/>
        <w:jc w:val="center"/>
        <w:rPr>
          <w:rFonts w:ascii="Times New Roman" w:hAnsi="Times New Roman" w:cs="Times New Roman"/>
          <w:b/>
          <w:sz w:val="24"/>
          <w:szCs w:val="24"/>
        </w:rPr>
      </w:pPr>
      <w:r w:rsidRPr="0039684D">
        <w:rPr>
          <w:rFonts w:ascii="Times New Roman" w:hAnsi="Times New Roman" w:cs="Times New Roman"/>
          <w:b/>
          <w:sz w:val="24"/>
          <w:szCs w:val="24"/>
        </w:rPr>
        <w:lastRenderedPageBreak/>
        <w:t>Develop</w:t>
      </w:r>
      <w:r w:rsidR="004B533D">
        <w:rPr>
          <w:rFonts w:ascii="Times New Roman" w:hAnsi="Times New Roman" w:cs="Times New Roman"/>
          <w:b/>
          <w:sz w:val="24"/>
          <w:szCs w:val="24"/>
        </w:rPr>
        <w:t>ing</w:t>
      </w:r>
      <w:r w:rsidRPr="0039684D">
        <w:rPr>
          <w:rFonts w:ascii="Times New Roman" w:hAnsi="Times New Roman" w:cs="Times New Roman"/>
          <w:b/>
          <w:sz w:val="24"/>
          <w:szCs w:val="24"/>
        </w:rPr>
        <w:t xml:space="preserve"> </w:t>
      </w:r>
      <w:r w:rsidR="00FD0016" w:rsidRPr="0039684D">
        <w:rPr>
          <w:rFonts w:ascii="Times New Roman" w:hAnsi="Times New Roman" w:cs="Times New Roman"/>
          <w:b/>
          <w:sz w:val="24"/>
          <w:szCs w:val="24"/>
        </w:rPr>
        <w:t>the</w:t>
      </w:r>
      <w:r w:rsidR="004B533D">
        <w:rPr>
          <w:rFonts w:ascii="Times New Roman" w:hAnsi="Times New Roman" w:cs="Times New Roman"/>
          <w:b/>
          <w:sz w:val="24"/>
          <w:szCs w:val="24"/>
        </w:rPr>
        <w:t xml:space="preserve"> </w:t>
      </w:r>
      <w:r w:rsidRPr="0039684D">
        <w:rPr>
          <w:rFonts w:ascii="Times New Roman" w:hAnsi="Times New Roman" w:cs="Times New Roman"/>
          <w:b/>
          <w:sz w:val="24"/>
          <w:szCs w:val="24"/>
        </w:rPr>
        <w:t xml:space="preserve">Situation </w:t>
      </w:r>
      <w:r w:rsidR="00FD0016" w:rsidRPr="0039684D">
        <w:rPr>
          <w:rFonts w:ascii="Times New Roman" w:hAnsi="Times New Roman" w:cs="Times New Roman"/>
          <w:b/>
          <w:sz w:val="24"/>
          <w:szCs w:val="24"/>
        </w:rPr>
        <w:t>through</w:t>
      </w:r>
      <w:r w:rsidR="004B533D">
        <w:rPr>
          <w:rFonts w:ascii="Times New Roman" w:hAnsi="Times New Roman" w:cs="Times New Roman"/>
          <w:b/>
          <w:sz w:val="24"/>
          <w:szCs w:val="24"/>
        </w:rPr>
        <w:t xml:space="preserve"> </w:t>
      </w:r>
      <w:r w:rsidRPr="0039684D">
        <w:rPr>
          <w:rFonts w:ascii="Times New Roman" w:hAnsi="Times New Roman" w:cs="Times New Roman"/>
          <w:b/>
          <w:sz w:val="24"/>
          <w:szCs w:val="24"/>
        </w:rPr>
        <w:t>Action</w:t>
      </w:r>
    </w:p>
    <w:p w:rsidR="00101723" w:rsidRPr="00601862" w:rsidRDefault="00101723" w:rsidP="00FD0016">
      <w:pPr>
        <w:spacing w:line="480" w:lineRule="auto"/>
        <w:ind w:firstLine="720"/>
        <w:rPr>
          <w:rFonts w:ascii="Times New Roman" w:hAnsi="Times New Roman" w:cs="Times New Roman"/>
          <w:sz w:val="24"/>
          <w:szCs w:val="24"/>
        </w:rPr>
      </w:pPr>
      <w:r w:rsidRPr="00601862">
        <w:rPr>
          <w:rFonts w:ascii="Times New Roman" w:hAnsi="Times New Roman" w:cs="Times New Roman"/>
          <w:sz w:val="24"/>
          <w:szCs w:val="24"/>
        </w:rPr>
        <w:t>Army commanders use this method during operations through fighting for essential details</w:t>
      </w:r>
      <w:r w:rsidR="00FD0016">
        <w:rPr>
          <w:rFonts w:ascii="Times New Roman" w:hAnsi="Times New Roman" w:cs="Times New Roman"/>
          <w:sz w:val="24"/>
          <w:szCs w:val="24"/>
        </w:rPr>
        <w:t xml:space="preserve"> as they assess</w:t>
      </w:r>
      <w:r w:rsidRPr="00601862">
        <w:rPr>
          <w:rFonts w:ascii="Times New Roman" w:hAnsi="Times New Roman" w:cs="Times New Roman"/>
          <w:sz w:val="24"/>
          <w:szCs w:val="24"/>
        </w:rPr>
        <w:t xml:space="preserve"> the situation while they are in contact with the enemy. Through close association, they can gain information that they later use to attack the enemy. On the same note, it is the responsibility of commanders to allocate and assign information collection tasks such as security operations, intelligence operations, and surveillance among others. To achieve this, the commander is urged to first have a clear understanding of the operational environment to identify any conflicting interests upon collecting information. A real-world example is the Army of the United States attempt</w:t>
      </w:r>
      <w:r w:rsidR="00FD0016">
        <w:rPr>
          <w:rFonts w:ascii="Times New Roman" w:hAnsi="Times New Roman" w:cs="Times New Roman"/>
          <w:sz w:val="24"/>
          <w:szCs w:val="24"/>
        </w:rPr>
        <w:t>s and efforts</w:t>
      </w:r>
      <w:r w:rsidRPr="00601862">
        <w:rPr>
          <w:rFonts w:ascii="Times New Roman" w:hAnsi="Times New Roman" w:cs="Times New Roman"/>
          <w:sz w:val="24"/>
          <w:szCs w:val="24"/>
        </w:rPr>
        <w:t xml:space="preserve"> to fight off terrorism. The commanders first gather information from members who are believed to be terrorists or have links that can provide information. After getting the information, they are prepared to strike. </w:t>
      </w:r>
    </w:p>
    <w:p w:rsidR="00101723" w:rsidRPr="00FD0016" w:rsidRDefault="00101723" w:rsidP="00FD0016">
      <w:pPr>
        <w:spacing w:line="480" w:lineRule="auto"/>
        <w:jc w:val="center"/>
        <w:rPr>
          <w:rFonts w:ascii="Times New Roman" w:hAnsi="Times New Roman" w:cs="Times New Roman"/>
          <w:b/>
          <w:sz w:val="24"/>
          <w:szCs w:val="24"/>
        </w:rPr>
      </w:pPr>
      <w:r w:rsidRPr="00FD0016">
        <w:rPr>
          <w:rFonts w:ascii="Times New Roman" w:hAnsi="Times New Roman" w:cs="Times New Roman"/>
          <w:b/>
          <w:sz w:val="24"/>
          <w:szCs w:val="24"/>
        </w:rPr>
        <w:t>Combined Arms</w:t>
      </w:r>
    </w:p>
    <w:p w:rsidR="00101723" w:rsidRPr="00601862" w:rsidRDefault="00101723" w:rsidP="00FD0016">
      <w:pPr>
        <w:spacing w:line="480" w:lineRule="auto"/>
        <w:ind w:firstLine="720"/>
        <w:rPr>
          <w:rFonts w:ascii="Times New Roman" w:hAnsi="Times New Roman" w:cs="Times New Roman"/>
          <w:sz w:val="24"/>
          <w:szCs w:val="24"/>
        </w:rPr>
      </w:pPr>
      <w:r w:rsidRPr="00601862">
        <w:rPr>
          <w:rFonts w:ascii="Times New Roman" w:hAnsi="Times New Roman" w:cs="Times New Roman"/>
          <w:sz w:val="24"/>
          <w:szCs w:val="24"/>
        </w:rPr>
        <w:t xml:space="preserve">Combined arms can be defined as a process that aims at integrating leadership, information and their supporting systems. During the use of combined arms, the commander seeks to </w:t>
      </w:r>
      <w:r w:rsidR="00890A4D" w:rsidRPr="00601862">
        <w:rPr>
          <w:rFonts w:ascii="Times New Roman" w:hAnsi="Times New Roman" w:cs="Times New Roman"/>
          <w:sz w:val="24"/>
          <w:szCs w:val="24"/>
        </w:rPr>
        <w:t>utilize</w:t>
      </w:r>
      <w:r w:rsidRPr="00601862">
        <w:rPr>
          <w:rFonts w:ascii="Times New Roman" w:hAnsi="Times New Roman" w:cs="Times New Roman"/>
          <w:sz w:val="24"/>
          <w:szCs w:val="24"/>
        </w:rPr>
        <w:t xml:space="preserve"> all the assets available to increase efficiency and effectiveness for defence and the providence of stability in the nation. Besides, combined arms utilize aspects of resources and services such as cyberspace operations, joint we</w:t>
      </w:r>
      <w:r w:rsidR="00CA072A" w:rsidRPr="00601862">
        <w:rPr>
          <w:rFonts w:ascii="Times New Roman" w:hAnsi="Times New Roman" w:cs="Times New Roman"/>
          <w:sz w:val="24"/>
          <w:szCs w:val="24"/>
        </w:rPr>
        <w:t>apons, and multinational assets (United States Government US Army, 2017).</w:t>
      </w:r>
      <w:r w:rsidRPr="00601862">
        <w:rPr>
          <w:rFonts w:ascii="Times New Roman" w:hAnsi="Times New Roman" w:cs="Times New Roman"/>
          <w:sz w:val="24"/>
          <w:szCs w:val="24"/>
        </w:rPr>
        <w:t xml:space="preserve"> Through this, the complementary of different capabilities safeguard the weakness of one system. It is also worth noting that combined arms aim to weaken the strength areas of the enemy. As hinted in the article, the electronic warfare assets are fundamental for army soldiers since they interfere with the communication systems of the enemy thus making it difficult for them to communicate. </w:t>
      </w:r>
    </w:p>
    <w:p w:rsidR="00101723" w:rsidRPr="00601862" w:rsidRDefault="00101723" w:rsidP="00FD0016">
      <w:pPr>
        <w:spacing w:line="480" w:lineRule="auto"/>
        <w:ind w:firstLine="720"/>
        <w:rPr>
          <w:rFonts w:ascii="Times New Roman" w:hAnsi="Times New Roman" w:cs="Times New Roman"/>
          <w:sz w:val="24"/>
          <w:szCs w:val="24"/>
        </w:rPr>
      </w:pPr>
      <w:r w:rsidRPr="00601862">
        <w:rPr>
          <w:rFonts w:ascii="Times New Roman" w:hAnsi="Times New Roman" w:cs="Times New Roman"/>
          <w:sz w:val="24"/>
          <w:szCs w:val="24"/>
        </w:rPr>
        <w:t>The United States has accommodated the use of combined arms in most of its operations as the army seeks to defen</w:t>
      </w:r>
      <w:r w:rsidR="00890A4D" w:rsidRPr="00601862">
        <w:rPr>
          <w:rFonts w:ascii="Times New Roman" w:hAnsi="Times New Roman" w:cs="Times New Roman"/>
          <w:sz w:val="24"/>
          <w:szCs w:val="24"/>
        </w:rPr>
        <w:t xml:space="preserve">d the interests of the country (Army, 2008). </w:t>
      </w:r>
      <w:r w:rsidRPr="00601862">
        <w:rPr>
          <w:rFonts w:ascii="Times New Roman" w:hAnsi="Times New Roman" w:cs="Times New Roman"/>
          <w:sz w:val="24"/>
          <w:szCs w:val="24"/>
        </w:rPr>
        <w:t xml:space="preserve">The army </w:t>
      </w:r>
      <w:r w:rsidRPr="00601862">
        <w:rPr>
          <w:rFonts w:ascii="Times New Roman" w:hAnsi="Times New Roman" w:cs="Times New Roman"/>
          <w:sz w:val="24"/>
          <w:szCs w:val="24"/>
        </w:rPr>
        <w:lastRenderedPageBreak/>
        <w:t>integrates with other forces such as the Special Forces, Marine, and the Navy among other forces. Battles of Syria, Ukraine, and Crimea have been fought using combined arms. Besides, joint force strength has been consolidated in improving the nature of security in some of the highly contested places such as the Indian Ocean and Northeast Asia. For that reason, combined arms have allowed the use of technology, communication devices, an</w:t>
      </w:r>
      <w:r w:rsidR="00FD0016">
        <w:rPr>
          <w:rFonts w:ascii="Times New Roman" w:hAnsi="Times New Roman" w:cs="Times New Roman"/>
          <w:sz w:val="24"/>
          <w:szCs w:val="24"/>
        </w:rPr>
        <w:t>d other sophisticated weapons in the improvement of</w:t>
      </w:r>
      <w:r w:rsidRPr="00601862">
        <w:rPr>
          <w:rFonts w:ascii="Times New Roman" w:hAnsi="Times New Roman" w:cs="Times New Roman"/>
          <w:sz w:val="24"/>
          <w:szCs w:val="24"/>
        </w:rPr>
        <w:t xml:space="preserve"> improve sec</w:t>
      </w:r>
      <w:r w:rsidR="0022167A">
        <w:rPr>
          <w:rFonts w:ascii="Times New Roman" w:hAnsi="Times New Roman" w:cs="Times New Roman"/>
          <w:sz w:val="24"/>
          <w:szCs w:val="24"/>
        </w:rPr>
        <w:t>urity</w:t>
      </w:r>
      <w:r w:rsidRPr="00601862">
        <w:rPr>
          <w:rFonts w:ascii="Times New Roman" w:hAnsi="Times New Roman" w:cs="Times New Roman"/>
          <w:sz w:val="24"/>
          <w:szCs w:val="24"/>
        </w:rPr>
        <w:t xml:space="preserve">. </w:t>
      </w:r>
    </w:p>
    <w:p w:rsidR="00101723" w:rsidRPr="0022167A" w:rsidRDefault="00101723" w:rsidP="0022167A">
      <w:pPr>
        <w:spacing w:line="480" w:lineRule="auto"/>
        <w:jc w:val="center"/>
        <w:rPr>
          <w:rFonts w:ascii="Times New Roman" w:hAnsi="Times New Roman" w:cs="Times New Roman"/>
          <w:b/>
          <w:sz w:val="24"/>
          <w:szCs w:val="24"/>
        </w:rPr>
      </w:pPr>
      <w:r w:rsidRPr="0022167A">
        <w:rPr>
          <w:rFonts w:ascii="Times New Roman" w:hAnsi="Times New Roman" w:cs="Times New Roman"/>
          <w:b/>
          <w:sz w:val="24"/>
          <w:szCs w:val="24"/>
        </w:rPr>
        <w:t xml:space="preserve">Adherence </w:t>
      </w:r>
      <w:r w:rsidR="0022167A" w:rsidRPr="0022167A">
        <w:rPr>
          <w:rFonts w:ascii="Times New Roman" w:hAnsi="Times New Roman" w:cs="Times New Roman"/>
          <w:b/>
          <w:sz w:val="24"/>
          <w:szCs w:val="24"/>
        </w:rPr>
        <w:t xml:space="preserve">to the </w:t>
      </w:r>
      <w:r w:rsidRPr="0022167A">
        <w:rPr>
          <w:rFonts w:ascii="Times New Roman" w:hAnsi="Times New Roman" w:cs="Times New Roman"/>
          <w:b/>
          <w:sz w:val="24"/>
          <w:szCs w:val="24"/>
        </w:rPr>
        <w:t xml:space="preserve">Law </w:t>
      </w:r>
      <w:r w:rsidR="0022167A" w:rsidRPr="0022167A">
        <w:rPr>
          <w:rFonts w:ascii="Times New Roman" w:hAnsi="Times New Roman" w:cs="Times New Roman"/>
          <w:b/>
          <w:sz w:val="24"/>
          <w:szCs w:val="24"/>
        </w:rPr>
        <w:t xml:space="preserve">of </w:t>
      </w:r>
      <w:r w:rsidRPr="0022167A">
        <w:rPr>
          <w:rFonts w:ascii="Times New Roman" w:hAnsi="Times New Roman" w:cs="Times New Roman"/>
          <w:b/>
          <w:sz w:val="24"/>
          <w:szCs w:val="24"/>
        </w:rPr>
        <w:t>War</w:t>
      </w:r>
    </w:p>
    <w:p w:rsidR="00101723" w:rsidRPr="00601862" w:rsidRDefault="004B533D" w:rsidP="0022167A">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hinted,</w:t>
      </w:r>
      <w:r w:rsidR="00101723" w:rsidRPr="00601862">
        <w:rPr>
          <w:rFonts w:ascii="Times New Roman" w:hAnsi="Times New Roman" w:cs="Times New Roman"/>
          <w:sz w:val="24"/>
          <w:szCs w:val="24"/>
        </w:rPr>
        <w:t xml:space="preserve"> the law of war acts as part and parcel of an international law that is keen on the regulation of the conduct of armed hostilities. As such, the law of war is fundament</w:t>
      </w:r>
      <w:r w:rsidR="0022167A">
        <w:rPr>
          <w:rFonts w:ascii="Times New Roman" w:hAnsi="Times New Roman" w:cs="Times New Roman"/>
          <w:sz w:val="24"/>
          <w:szCs w:val="24"/>
        </w:rPr>
        <w:t>al since it seeks to promote,</w:t>
      </w:r>
      <w:r w:rsidR="00101723" w:rsidRPr="00601862">
        <w:rPr>
          <w:rFonts w:ascii="Times New Roman" w:hAnsi="Times New Roman" w:cs="Times New Roman"/>
          <w:sz w:val="24"/>
          <w:szCs w:val="24"/>
        </w:rPr>
        <w:t xml:space="preserve"> restore peace, maintain the professionalism and enable military commanders in ensuring </w:t>
      </w:r>
      <w:r w:rsidR="0022167A">
        <w:rPr>
          <w:rFonts w:ascii="Times New Roman" w:hAnsi="Times New Roman" w:cs="Times New Roman"/>
          <w:sz w:val="24"/>
          <w:szCs w:val="24"/>
        </w:rPr>
        <w:t xml:space="preserve">that </w:t>
      </w:r>
      <w:r w:rsidR="00101723" w:rsidRPr="00601862">
        <w:rPr>
          <w:rFonts w:ascii="Times New Roman" w:hAnsi="Times New Roman" w:cs="Times New Roman"/>
          <w:sz w:val="24"/>
          <w:szCs w:val="24"/>
        </w:rPr>
        <w:t>they remain discipl</w:t>
      </w:r>
      <w:r w:rsidR="00A9534F" w:rsidRPr="00601862">
        <w:rPr>
          <w:rFonts w:ascii="Times New Roman" w:hAnsi="Times New Roman" w:cs="Times New Roman"/>
          <w:sz w:val="24"/>
          <w:szCs w:val="24"/>
        </w:rPr>
        <w:t>ined as they use military force (Matzenbacher, 2018).</w:t>
      </w:r>
      <w:r w:rsidR="00101723" w:rsidRPr="00601862">
        <w:rPr>
          <w:rFonts w:ascii="Times New Roman" w:hAnsi="Times New Roman" w:cs="Times New Roman"/>
          <w:sz w:val="24"/>
          <w:szCs w:val="24"/>
        </w:rPr>
        <w:t xml:space="preserve"> Moreover, soldiers are governed by the use of directives that function under adherence to the law. They are also taught </w:t>
      </w:r>
      <w:r w:rsidR="0022167A">
        <w:rPr>
          <w:rFonts w:ascii="Times New Roman" w:hAnsi="Times New Roman" w:cs="Times New Roman"/>
          <w:sz w:val="24"/>
          <w:szCs w:val="24"/>
        </w:rPr>
        <w:t>to be always</w:t>
      </w:r>
      <w:r w:rsidR="00101723" w:rsidRPr="00601862">
        <w:rPr>
          <w:rFonts w:ascii="Times New Roman" w:hAnsi="Times New Roman" w:cs="Times New Roman"/>
          <w:sz w:val="24"/>
          <w:szCs w:val="24"/>
        </w:rPr>
        <w:t xml:space="preserve"> disciplined especially when applying lethal and nonlethal actions. For soldiers to complete their duties and responsibilities, they should </w:t>
      </w:r>
      <w:r w:rsidR="0022167A">
        <w:rPr>
          <w:rFonts w:ascii="Times New Roman" w:hAnsi="Times New Roman" w:cs="Times New Roman"/>
          <w:sz w:val="24"/>
          <w:szCs w:val="24"/>
        </w:rPr>
        <w:t xml:space="preserve">follow </w:t>
      </w:r>
      <w:r w:rsidR="00101723" w:rsidRPr="00601862">
        <w:rPr>
          <w:rFonts w:ascii="Times New Roman" w:hAnsi="Times New Roman" w:cs="Times New Roman"/>
          <w:sz w:val="24"/>
          <w:szCs w:val="24"/>
        </w:rPr>
        <w:t xml:space="preserve">rules that govern the use of force in various operations. </w:t>
      </w:r>
    </w:p>
    <w:p w:rsidR="00101723" w:rsidRPr="00601862" w:rsidRDefault="00890A4D" w:rsidP="0022167A">
      <w:pPr>
        <w:spacing w:line="480" w:lineRule="auto"/>
        <w:ind w:firstLine="720"/>
        <w:rPr>
          <w:rFonts w:ascii="Times New Roman" w:hAnsi="Times New Roman" w:cs="Times New Roman"/>
          <w:sz w:val="24"/>
          <w:szCs w:val="24"/>
        </w:rPr>
      </w:pPr>
      <w:r w:rsidRPr="00601862">
        <w:rPr>
          <w:rFonts w:ascii="Times New Roman" w:hAnsi="Times New Roman" w:cs="Times New Roman"/>
          <w:sz w:val="24"/>
          <w:szCs w:val="24"/>
        </w:rPr>
        <w:t>According to Army (2008), s</w:t>
      </w:r>
      <w:r w:rsidR="00101723" w:rsidRPr="00601862">
        <w:rPr>
          <w:rFonts w:ascii="Times New Roman" w:hAnsi="Times New Roman" w:cs="Times New Roman"/>
          <w:sz w:val="24"/>
          <w:szCs w:val="24"/>
        </w:rPr>
        <w:t>oldiers in the United States can employ the use of adherence of law to war to fight off criminals who may have the plan to organize massacres, mass shootings and attacks</w:t>
      </w:r>
      <w:r w:rsidR="0022167A">
        <w:rPr>
          <w:rFonts w:ascii="Times New Roman" w:hAnsi="Times New Roman" w:cs="Times New Roman"/>
          <w:sz w:val="24"/>
          <w:szCs w:val="24"/>
        </w:rPr>
        <w:t>. This is because</w:t>
      </w:r>
      <w:r w:rsidR="00101723" w:rsidRPr="00601862">
        <w:rPr>
          <w:rFonts w:ascii="Times New Roman" w:hAnsi="Times New Roman" w:cs="Times New Roman"/>
          <w:sz w:val="24"/>
          <w:szCs w:val="24"/>
        </w:rPr>
        <w:t xml:space="preserve"> the adherence of the law of war is governed by aspects </w:t>
      </w:r>
      <w:r w:rsidR="0022167A">
        <w:rPr>
          <w:rFonts w:ascii="Times New Roman" w:hAnsi="Times New Roman" w:cs="Times New Roman"/>
          <w:sz w:val="24"/>
          <w:szCs w:val="24"/>
        </w:rPr>
        <w:t>that</w:t>
      </w:r>
      <w:r w:rsidR="00101723" w:rsidRPr="00601862">
        <w:rPr>
          <w:rFonts w:ascii="Times New Roman" w:hAnsi="Times New Roman" w:cs="Times New Roman"/>
          <w:sz w:val="24"/>
          <w:szCs w:val="24"/>
        </w:rPr>
        <w:t xml:space="preserve"> restore peace and the prevention of combatants from unnecessary pain and suffering. Therefore, a collaboration of different security forces aids in reducing crime rates thus achieving peace and restoration</w:t>
      </w:r>
      <w:r w:rsidR="0022167A">
        <w:rPr>
          <w:rFonts w:ascii="Times New Roman" w:hAnsi="Times New Roman" w:cs="Times New Roman"/>
          <w:sz w:val="24"/>
          <w:szCs w:val="24"/>
        </w:rPr>
        <w:t xml:space="preserve"> of unity</w:t>
      </w:r>
      <w:r w:rsidR="00101723" w:rsidRPr="00601862">
        <w:rPr>
          <w:rFonts w:ascii="Times New Roman" w:hAnsi="Times New Roman" w:cs="Times New Roman"/>
          <w:sz w:val="24"/>
          <w:szCs w:val="24"/>
        </w:rPr>
        <w:t xml:space="preserve">. </w:t>
      </w:r>
    </w:p>
    <w:p w:rsidR="00101723" w:rsidRPr="00E71780" w:rsidRDefault="00101723" w:rsidP="00E71780">
      <w:pPr>
        <w:spacing w:line="480" w:lineRule="auto"/>
        <w:jc w:val="center"/>
        <w:rPr>
          <w:rFonts w:ascii="Times New Roman" w:hAnsi="Times New Roman" w:cs="Times New Roman"/>
          <w:b/>
          <w:sz w:val="24"/>
          <w:szCs w:val="24"/>
        </w:rPr>
      </w:pPr>
      <w:r w:rsidRPr="00E71780">
        <w:rPr>
          <w:rFonts w:ascii="Times New Roman" w:hAnsi="Times New Roman" w:cs="Times New Roman"/>
          <w:b/>
          <w:sz w:val="24"/>
          <w:szCs w:val="24"/>
        </w:rPr>
        <w:t>Establish</w:t>
      </w:r>
      <w:r w:rsidR="004B533D">
        <w:rPr>
          <w:rFonts w:ascii="Times New Roman" w:hAnsi="Times New Roman" w:cs="Times New Roman"/>
          <w:b/>
          <w:sz w:val="24"/>
          <w:szCs w:val="24"/>
        </w:rPr>
        <w:t>ing</w:t>
      </w:r>
      <w:r w:rsidRPr="00E71780">
        <w:rPr>
          <w:rFonts w:ascii="Times New Roman" w:hAnsi="Times New Roman" w:cs="Times New Roman"/>
          <w:b/>
          <w:sz w:val="24"/>
          <w:szCs w:val="24"/>
        </w:rPr>
        <w:t xml:space="preserve"> </w:t>
      </w:r>
      <w:r w:rsidR="00E71780" w:rsidRPr="00E71780">
        <w:rPr>
          <w:rFonts w:ascii="Times New Roman" w:hAnsi="Times New Roman" w:cs="Times New Roman"/>
          <w:b/>
          <w:sz w:val="24"/>
          <w:szCs w:val="24"/>
        </w:rPr>
        <w:t xml:space="preserve">and </w:t>
      </w:r>
      <w:r w:rsidR="004B533D" w:rsidRPr="00E71780">
        <w:rPr>
          <w:rFonts w:ascii="Times New Roman" w:hAnsi="Times New Roman" w:cs="Times New Roman"/>
          <w:b/>
          <w:sz w:val="24"/>
          <w:szCs w:val="24"/>
        </w:rPr>
        <w:t>Maintain</w:t>
      </w:r>
      <w:r w:rsidR="004B533D">
        <w:rPr>
          <w:rFonts w:ascii="Times New Roman" w:hAnsi="Times New Roman" w:cs="Times New Roman"/>
          <w:b/>
          <w:sz w:val="24"/>
          <w:szCs w:val="24"/>
        </w:rPr>
        <w:t>ing</w:t>
      </w:r>
      <w:r w:rsidR="00E71780" w:rsidRPr="00E71780">
        <w:rPr>
          <w:rFonts w:ascii="Times New Roman" w:hAnsi="Times New Roman" w:cs="Times New Roman"/>
          <w:b/>
          <w:sz w:val="24"/>
          <w:szCs w:val="24"/>
        </w:rPr>
        <w:t xml:space="preserve"> Security</w:t>
      </w:r>
    </w:p>
    <w:p w:rsidR="00101723" w:rsidRPr="00601862" w:rsidRDefault="00101723" w:rsidP="00E71780">
      <w:pPr>
        <w:spacing w:line="480" w:lineRule="auto"/>
        <w:ind w:firstLine="720"/>
        <w:rPr>
          <w:rFonts w:ascii="Times New Roman" w:hAnsi="Times New Roman" w:cs="Times New Roman"/>
          <w:sz w:val="24"/>
          <w:szCs w:val="24"/>
        </w:rPr>
      </w:pPr>
      <w:r w:rsidRPr="00601862">
        <w:rPr>
          <w:rFonts w:ascii="Times New Roman" w:hAnsi="Times New Roman" w:cs="Times New Roman"/>
          <w:sz w:val="24"/>
          <w:szCs w:val="24"/>
        </w:rPr>
        <w:t xml:space="preserve">Army forces are fundamental because they increase the security level with an aim to ensure freedom of movement and action. </w:t>
      </w:r>
      <w:r w:rsidR="001D1292" w:rsidRPr="00601862">
        <w:rPr>
          <w:rFonts w:ascii="Times New Roman" w:hAnsi="Times New Roman" w:cs="Times New Roman"/>
          <w:sz w:val="24"/>
          <w:szCs w:val="24"/>
        </w:rPr>
        <w:t>According to Matzenbacher (2018), t</w:t>
      </w:r>
      <w:r w:rsidRPr="00601862">
        <w:rPr>
          <w:rFonts w:ascii="Times New Roman" w:hAnsi="Times New Roman" w:cs="Times New Roman"/>
          <w:sz w:val="24"/>
          <w:szCs w:val="24"/>
        </w:rPr>
        <w:t xml:space="preserve">he enemy is </w:t>
      </w:r>
      <w:r w:rsidRPr="00601862">
        <w:rPr>
          <w:rFonts w:ascii="Times New Roman" w:hAnsi="Times New Roman" w:cs="Times New Roman"/>
          <w:sz w:val="24"/>
          <w:szCs w:val="24"/>
        </w:rPr>
        <w:lastRenderedPageBreak/>
        <w:t>also denied the opportunity and ability to disrupt operations. As mentioned in the article, commanders seek to combine offensive, defensive and stability forces to prot</w:t>
      </w:r>
      <w:r w:rsidR="002F0BA9">
        <w:rPr>
          <w:rFonts w:ascii="Times New Roman" w:hAnsi="Times New Roman" w:cs="Times New Roman"/>
          <w:sz w:val="24"/>
          <w:szCs w:val="24"/>
        </w:rPr>
        <w:t xml:space="preserve">ect borders and infrastructure. </w:t>
      </w:r>
      <w:r w:rsidR="002F0BA9" w:rsidRPr="00601862">
        <w:rPr>
          <w:rFonts w:ascii="Times New Roman" w:hAnsi="Times New Roman" w:cs="Times New Roman"/>
          <w:sz w:val="24"/>
          <w:szCs w:val="24"/>
        </w:rPr>
        <w:t>Army</w:t>
      </w:r>
      <w:r w:rsidRPr="00601862">
        <w:rPr>
          <w:rFonts w:ascii="Times New Roman" w:hAnsi="Times New Roman" w:cs="Times New Roman"/>
          <w:sz w:val="24"/>
          <w:szCs w:val="24"/>
        </w:rPr>
        <w:t xml:space="preserve"> forces play critical roles</w:t>
      </w:r>
      <w:r w:rsidR="002F0BA9">
        <w:rPr>
          <w:rFonts w:ascii="Times New Roman" w:hAnsi="Times New Roman" w:cs="Times New Roman"/>
          <w:sz w:val="24"/>
          <w:szCs w:val="24"/>
        </w:rPr>
        <w:t xml:space="preserve"> in a nation</w:t>
      </w:r>
      <w:r w:rsidRPr="00601862">
        <w:rPr>
          <w:rFonts w:ascii="Times New Roman" w:hAnsi="Times New Roman" w:cs="Times New Roman"/>
          <w:sz w:val="24"/>
          <w:szCs w:val="24"/>
        </w:rPr>
        <w:t xml:space="preserve"> since </w:t>
      </w:r>
      <w:r w:rsidR="004B533D">
        <w:rPr>
          <w:rFonts w:ascii="Times New Roman" w:hAnsi="Times New Roman" w:cs="Times New Roman"/>
          <w:sz w:val="24"/>
          <w:szCs w:val="24"/>
        </w:rPr>
        <w:t xml:space="preserve">they can assess the security of </w:t>
      </w:r>
      <w:r w:rsidRPr="00601862">
        <w:rPr>
          <w:rFonts w:ascii="Times New Roman" w:hAnsi="Times New Roman" w:cs="Times New Roman"/>
          <w:sz w:val="24"/>
          <w:szCs w:val="24"/>
        </w:rPr>
        <w:t>a region hence making sure that both internal and external environments are secure</w:t>
      </w:r>
      <w:r w:rsidR="004B533D">
        <w:rPr>
          <w:rFonts w:ascii="Times New Roman" w:hAnsi="Times New Roman" w:cs="Times New Roman"/>
          <w:sz w:val="24"/>
          <w:szCs w:val="24"/>
        </w:rPr>
        <w:t xml:space="preserve"> (Army, 2008).</w:t>
      </w:r>
      <w:r w:rsidRPr="00601862">
        <w:rPr>
          <w:rFonts w:ascii="Times New Roman" w:hAnsi="Times New Roman" w:cs="Times New Roman"/>
          <w:sz w:val="24"/>
          <w:szCs w:val="24"/>
        </w:rPr>
        <w:t xml:space="preserve"> On the same note, attacks that may occur surprisingly ar</w:t>
      </w:r>
      <w:r w:rsidR="002F0BA9">
        <w:rPr>
          <w:rFonts w:ascii="Times New Roman" w:hAnsi="Times New Roman" w:cs="Times New Roman"/>
          <w:sz w:val="24"/>
          <w:szCs w:val="24"/>
        </w:rPr>
        <w:t>e minimized</w:t>
      </w:r>
      <w:r w:rsidRPr="00601862">
        <w:rPr>
          <w:rFonts w:ascii="Times New Roman" w:hAnsi="Times New Roman" w:cs="Times New Roman"/>
          <w:sz w:val="24"/>
          <w:szCs w:val="24"/>
        </w:rPr>
        <w:t xml:space="preserve">. Such attacks are curtailed therefore preventing the public from severe </w:t>
      </w:r>
      <w:r w:rsidR="002F0BA9">
        <w:rPr>
          <w:rFonts w:ascii="Times New Roman" w:hAnsi="Times New Roman" w:cs="Times New Roman"/>
          <w:sz w:val="24"/>
          <w:szCs w:val="24"/>
        </w:rPr>
        <w:t xml:space="preserve">and abrupt </w:t>
      </w:r>
      <w:r w:rsidRPr="00601862">
        <w:rPr>
          <w:rFonts w:ascii="Times New Roman" w:hAnsi="Times New Roman" w:cs="Times New Roman"/>
          <w:sz w:val="24"/>
          <w:szCs w:val="24"/>
        </w:rPr>
        <w:t>attacks. For example, the Unit</w:t>
      </w:r>
      <w:r w:rsidR="00A352A5">
        <w:rPr>
          <w:rFonts w:ascii="Times New Roman" w:hAnsi="Times New Roman" w:cs="Times New Roman"/>
          <w:sz w:val="24"/>
          <w:szCs w:val="24"/>
        </w:rPr>
        <w:t>ed States</w:t>
      </w:r>
      <w:r w:rsidRPr="00601862">
        <w:rPr>
          <w:rFonts w:ascii="Times New Roman" w:hAnsi="Times New Roman" w:cs="Times New Roman"/>
          <w:sz w:val="24"/>
          <w:szCs w:val="24"/>
        </w:rPr>
        <w:t xml:space="preserve"> used this principle to control the invasion of Russia in st</w:t>
      </w:r>
      <w:r w:rsidR="00A352A5">
        <w:rPr>
          <w:rFonts w:ascii="Times New Roman" w:hAnsi="Times New Roman" w:cs="Times New Roman"/>
          <w:sz w:val="24"/>
          <w:szCs w:val="24"/>
        </w:rPr>
        <w:t>ates that the United States had</w:t>
      </w:r>
      <w:r w:rsidRPr="00601862">
        <w:rPr>
          <w:rFonts w:ascii="Times New Roman" w:hAnsi="Times New Roman" w:cs="Times New Roman"/>
          <w:sz w:val="24"/>
          <w:szCs w:val="24"/>
        </w:rPr>
        <w:t xml:space="preserve"> interests. The United States has achieved this through the provi</w:t>
      </w:r>
      <w:r w:rsidR="002F0BA9">
        <w:rPr>
          <w:rFonts w:ascii="Times New Roman" w:hAnsi="Times New Roman" w:cs="Times New Roman"/>
          <w:sz w:val="24"/>
          <w:szCs w:val="24"/>
        </w:rPr>
        <w:t xml:space="preserve">dence of accurate warning to Russia enemies in order to keep off from its interests. </w:t>
      </w:r>
    </w:p>
    <w:p w:rsidR="00790070" w:rsidRPr="00790070" w:rsidRDefault="00790070" w:rsidP="00790070">
      <w:pPr>
        <w:spacing w:line="480" w:lineRule="auto"/>
        <w:jc w:val="center"/>
        <w:rPr>
          <w:rFonts w:ascii="Times New Roman" w:hAnsi="Times New Roman" w:cs="Times New Roman"/>
          <w:b/>
          <w:sz w:val="24"/>
          <w:szCs w:val="24"/>
        </w:rPr>
      </w:pPr>
      <w:r w:rsidRPr="00790070">
        <w:rPr>
          <w:rFonts w:ascii="Times New Roman" w:hAnsi="Times New Roman" w:cs="Times New Roman"/>
          <w:b/>
          <w:sz w:val="24"/>
          <w:szCs w:val="24"/>
        </w:rPr>
        <w:t>Conclusion</w:t>
      </w:r>
    </w:p>
    <w:p w:rsidR="00101723" w:rsidRPr="00601862" w:rsidRDefault="00790070" w:rsidP="007900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Upon </w:t>
      </w:r>
      <w:r w:rsidRPr="00601862">
        <w:rPr>
          <w:rFonts w:ascii="Times New Roman" w:hAnsi="Times New Roman" w:cs="Times New Roman"/>
          <w:sz w:val="24"/>
          <w:szCs w:val="24"/>
        </w:rPr>
        <w:t>reviewing</w:t>
      </w:r>
      <w:r w:rsidR="00101723" w:rsidRPr="00601862">
        <w:rPr>
          <w:rFonts w:ascii="Times New Roman" w:hAnsi="Times New Roman" w:cs="Times New Roman"/>
          <w:sz w:val="24"/>
          <w:szCs w:val="24"/>
        </w:rPr>
        <w:t xml:space="preserve"> the five principles of unified land operations, it is evident that the Army </w:t>
      </w:r>
      <w:r>
        <w:rPr>
          <w:rFonts w:ascii="Times New Roman" w:hAnsi="Times New Roman" w:cs="Times New Roman"/>
          <w:sz w:val="24"/>
          <w:szCs w:val="24"/>
        </w:rPr>
        <w:t xml:space="preserve">of the United States </w:t>
      </w:r>
      <w:r w:rsidR="00101723" w:rsidRPr="00601862">
        <w:rPr>
          <w:rFonts w:ascii="Times New Roman" w:hAnsi="Times New Roman" w:cs="Times New Roman"/>
          <w:sz w:val="24"/>
          <w:szCs w:val="24"/>
        </w:rPr>
        <w:t>operates in an environment that is governed by directives</w:t>
      </w:r>
      <w:r>
        <w:rPr>
          <w:rFonts w:ascii="Times New Roman" w:hAnsi="Times New Roman" w:cs="Times New Roman"/>
          <w:sz w:val="24"/>
          <w:szCs w:val="24"/>
        </w:rPr>
        <w:t xml:space="preserve"> and fundamental guidelines which enable it to</w:t>
      </w:r>
      <w:r w:rsidR="00174E09">
        <w:rPr>
          <w:rFonts w:ascii="Times New Roman" w:hAnsi="Times New Roman" w:cs="Times New Roman"/>
          <w:sz w:val="24"/>
          <w:szCs w:val="24"/>
        </w:rPr>
        <w:t xml:space="preserve"> accomplish its</w:t>
      </w:r>
      <w:r w:rsidR="00101723" w:rsidRPr="00601862">
        <w:rPr>
          <w:rFonts w:ascii="Times New Roman" w:hAnsi="Times New Roman" w:cs="Times New Roman"/>
          <w:sz w:val="24"/>
          <w:szCs w:val="24"/>
        </w:rPr>
        <w:t xml:space="preserve"> missions. The execution and the success of these unified land operations are overseen by decisive action through actions like responding quickly, flexibility, acceptance of prudent risk and embracing aggressive security mis</w:t>
      </w:r>
      <w:r w:rsidR="00174E09">
        <w:rPr>
          <w:rFonts w:ascii="Times New Roman" w:hAnsi="Times New Roman" w:cs="Times New Roman"/>
          <w:sz w:val="24"/>
          <w:szCs w:val="24"/>
        </w:rPr>
        <w:t>sions. Therefore,</w:t>
      </w:r>
      <w:r w:rsidR="00101723" w:rsidRPr="00601862">
        <w:rPr>
          <w:rFonts w:ascii="Times New Roman" w:hAnsi="Times New Roman" w:cs="Times New Roman"/>
          <w:sz w:val="24"/>
          <w:szCs w:val="24"/>
        </w:rPr>
        <w:t xml:space="preserve"> the implementation of unified land operations</w:t>
      </w:r>
      <w:r w:rsidR="00174E09">
        <w:rPr>
          <w:rFonts w:ascii="Times New Roman" w:hAnsi="Times New Roman" w:cs="Times New Roman"/>
          <w:sz w:val="24"/>
          <w:szCs w:val="24"/>
        </w:rPr>
        <w:t xml:space="preserve"> is fundamental as far as the su</w:t>
      </w:r>
      <w:r w:rsidR="00A352A5">
        <w:rPr>
          <w:rFonts w:ascii="Times New Roman" w:hAnsi="Times New Roman" w:cs="Times New Roman"/>
          <w:sz w:val="24"/>
          <w:szCs w:val="24"/>
        </w:rPr>
        <w:t>ccess of the Army operations is</w:t>
      </w:r>
      <w:r w:rsidR="00174E09">
        <w:rPr>
          <w:rFonts w:ascii="Times New Roman" w:hAnsi="Times New Roman" w:cs="Times New Roman"/>
          <w:sz w:val="24"/>
          <w:szCs w:val="24"/>
        </w:rPr>
        <w:t xml:space="preserve"> concerned</w:t>
      </w:r>
      <w:r w:rsidR="00101723" w:rsidRPr="00601862">
        <w:rPr>
          <w:rFonts w:ascii="Times New Roman" w:hAnsi="Times New Roman" w:cs="Times New Roman"/>
          <w:sz w:val="24"/>
          <w:szCs w:val="24"/>
        </w:rPr>
        <w:t>.</w:t>
      </w:r>
    </w:p>
    <w:p w:rsidR="007551ED" w:rsidRDefault="007551ED" w:rsidP="00601862">
      <w:pPr>
        <w:spacing w:line="480" w:lineRule="auto"/>
        <w:rPr>
          <w:rFonts w:ascii="Times New Roman" w:hAnsi="Times New Roman" w:cs="Times New Roman"/>
          <w:sz w:val="24"/>
          <w:szCs w:val="24"/>
        </w:rPr>
      </w:pPr>
    </w:p>
    <w:p w:rsidR="007551ED" w:rsidRDefault="007551ED" w:rsidP="00601862">
      <w:pPr>
        <w:spacing w:line="480" w:lineRule="auto"/>
        <w:rPr>
          <w:rFonts w:ascii="Times New Roman" w:hAnsi="Times New Roman" w:cs="Times New Roman"/>
          <w:sz w:val="24"/>
          <w:szCs w:val="24"/>
        </w:rPr>
      </w:pPr>
    </w:p>
    <w:p w:rsidR="007551ED" w:rsidRDefault="007551ED" w:rsidP="00601862">
      <w:pPr>
        <w:spacing w:line="480" w:lineRule="auto"/>
        <w:rPr>
          <w:rFonts w:ascii="Times New Roman" w:hAnsi="Times New Roman" w:cs="Times New Roman"/>
          <w:sz w:val="24"/>
          <w:szCs w:val="24"/>
        </w:rPr>
      </w:pPr>
    </w:p>
    <w:p w:rsidR="006121CB" w:rsidRDefault="006121CB" w:rsidP="00601862">
      <w:pPr>
        <w:spacing w:line="480" w:lineRule="auto"/>
        <w:rPr>
          <w:rFonts w:ascii="Times New Roman" w:hAnsi="Times New Roman" w:cs="Times New Roman"/>
          <w:sz w:val="24"/>
          <w:szCs w:val="24"/>
        </w:rPr>
      </w:pPr>
    </w:p>
    <w:p w:rsidR="006121CB" w:rsidRDefault="006121CB" w:rsidP="00601862">
      <w:pPr>
        <w:spacing w:line="480" w:lineRule="auto"/>
        <w:rPr>
          <w:rFonts w:ascii="Times New Roman" w:hAnsi="Times New Roman" w:cs="Times New Roman"/>
          <w:sz w:val="24"/>
          <w:szCs w:val="24"/>
        </w:rPr>
      </w:pPr>
    </w:p>
    <w:p w:rsidR="006121CB" w:rsidRDefault="006121CB" w:rsidP="00601862">
      <w:pPr>
        <w:spacing w:line="480" w:lineRule="auto"/>
        <w:rPr>
          <w:rFonts w:ascii="Times New Roman" w:hAnsi="Times New Roman" w:cs="Times New Roman"/>
          <w:sz w:val="24"/>
          <w:szCs w:val="24"/>
        </w:rPr>
      </w:pPr>
    </w:p>
    <w:p w:rsidR="0082103F" w:rsidRPr="00601862" w:rsidRDefault="0082103F" w:rsidP="007551ED">
      <w:pPr>
        <w:spacing w:line="480" w:lineRule="auto"/>
        <w:jc w:val="center"/>
        <w:rPr>
          <w:rFonts w:ascii="Times New Roman" w:hAnsi="Times New Roman" w:cs="Times New Roman"/>
          <w:sz w:val="24"/>
          <w:szCs w:val="24"/>
        </w:rPr>
      </w:pPr>
      <w:r w:rsidRPr="00601862">
        <w:rPr>
          <w:rFonts w:ascii="Times New Roman" w:hAnsi="Times New Roman" w:cs="Times New Roman"/>
          <w:sz w:val="24"/>
          <w:szCs w:val="24"/>
        </w:rPr>
        <w:lastRenderedPageBreak/>
        <w:t>References</w:t>
      </w:r>
    </w:p>
    <w:p w:rsidR="007551ED" w:rsidRPr="00601862" w:rsidRDefault="007551ED" w:rsidP="007551ED">
      <w:pPr>
        <w:spacing w:line="480" w:lineRule="auto"/>
        <w:ind w:left="720" w:hanging="720"/>
        <w:rPr>
          <w:rFonts w:ascii="Times New Roman" w:hAnsi="Times New Roman" w:cs="Times New Roman"/>
          <w:color w:val="263238"/>
          <w:sz w:val="24"/>
          <w:szCs w:val="24"/>
        </w:rPr>
      </w:pPr>
      <w:r w:rsidRPr="00601862">
        <w:rPr>
          <w:rFonts w:ascii="Times New Roman" w:hAnsi="Times New Roman" w:cs="Times New Roman"/>
          <w:color w:val="263238"/>
          <w:sz w:val="24"/>
          <w:szCs w:val="24"/>
        </w:rPr>
        <w:t>Army, U. S. (2008). </w:t>
      </w:r>
      <w:r w:rsidRPr="00601862">
        <w:rPr>
          <w:rFonts w:ascii="Times New Roman" w:hAnsi="Times New Roman" w:cs="Times New Roman"/>
          <w:i/>
          <w:iCs/>
          <w:color w:val="263238"/>
          <w:sz w:val="24"/>
          <w:szCs w:val="24"/>
        </w:rPr>
        <w:t>FM 3-0 Operations. </w:t>
      </w:r>
      <w:r w:rsidRPr="00601862">
        <w:rPr>
          <w:rFonts w:ascii="Times New Roman" w:hAnsi="Times New Roman" w:cs="Times New Roman"/>
          <w:color w:val="263238"/>
          <w:sz w:val="24"/>
          <w:szCs w:val="24"/>
        </w:rPr>
        <w:t>Diane Publishing Co.</w:t>
      </w:r>
    </w:p>
    <w:p w:rsidR="007551ED" w:rsidRPr="00601862" w:rsidRDefault="007551ED" w:rsidP="007551ED">
      <w:pPr>
        <w:spacing w:line="480" w:lineRule="auto"/>
        <w:ind w:left="720" w:hanging="720"/>
        <w:rPr>
          <w:rFonts w:ascii="Times New Roman" w:hAnsi="Times New Roman" w:cs="Times New Roman"/>
          <w:sz w:val="24"/>
          <w:szCs w:val="24"/>
        </w:rPr>
      </w:pPr>
      <w:r w:rsidRPr="00601862">
        <w:rPr>
          <w:rFonts w:ascii="Times New Roman" w:hAnsi="Times New Roman" w:cs="Times New Roman"/>
          <w:color w:val="222222"/>
          <w:sz w:val="24"/>
          <w:szCs w:val="24"/>
          <w:shd w:val="clear" w:color="auto" w:fill="FFFFFF"/>
        </w:rPr>
        <w:t>Matzenbacher, M. B. (2018). The US Army and Mission Comm</w:t>
      </w:r>
      <w:bookmarkStart w:id="0" w:name="_GoBack"/>
      <w:bookmarkEnd w:id="0"/>
      <w:r w:rsidRPr="00601862">
        <w:rPr>
          <w:rFonts w:ascii="Times New Roman" w:hAnsi="Times New Roman" w:cs="Times New Roman"/>
          <w:color w:val="222222"/>
          <w:sz w:val="24"/>
          <w:szCs w:val="24"/>
          <w:shd w:val="clear" w:color="auto" w:fill="FFFFFF"/>
        </w:rPr>
        <w:t>and. </w:t>
      </w:r>
      <w:r w:rsidRPr="00601862">
        <w:rPr>
          <w:rFonts w:ascii="Times New Roman" w:hAnsi="Times New Roman" w:cs="Times New Roman"/>
          <w:i/>
          <w:iCs/>
          <w:color w:val="222222"/>
          <w:sz w:val="24"/>
          <w:szCs w:val="24"/>
          <w:shd w:val="clear" w:color="auto" w:fill="FFFFFF"/>
        </w:rPr>
        <w:t>Military Review</w:t>
      </w:r>
      <w:r w:rsidRPr="00601862">
        <w:rPr>
          <w:rFonts w:ascii="Times New Roman" w:hAnsi="Times New Roman" w:cs="Times New Roman"/>
          <w:color w:val="222222"/>
          <w:sz w:val="24"/>
          <w:szCs w:val="24"/>
          <w:shd w:val="clear" w:color="auto" w:fill="FFFFFF"/>
        </w:rPr>
        <w:t>.</w:t>
      </w:r>
    </w:p>
    <w:p w:rsidR="007551ED" w:rsidRPr="00601862" w:rsidRDefault="007551ED" w:rsidP="007551ED">
      <w:pPr>
        <w:spacing w:line="480" w:lineRule="auto"/>
        <w:ind w:left="720" w:hanging="720"/>
        <w:rPr>
          <w:rFonts w:ascii="Times New Roman" w:hAnsi="Times New Roman" w:cs="Times New Roman"/>
          <w:color w:val="263238"/>
          <w:sz w:val="24"/>
          <w:szCs w:val="24"/>
        </w:rPr>
      </w:pPr>
      <w:r w:rsidRPr="00601862">
        <w:rPr>
          <w:rFonts w:ascii="Times New Roman" w:hAnsi="Times New Roman" w:cs="Times New Roman"/>
          <w:color w:val="263238"/>
          <w:sz w:val="24"/>
          <w:szCs w:val="24"/>
        </w:rPr>
        <w:t>United States Government US Army. (2017). </w:t>
      </w:r>
      <w:r w:rsidRPr="00601862">
        <w:rPr>
          <w:rFonts w:ascii="Times New Roman" w:hAnsi="Times New Roman" w:cs="Times New Roman"/>
          <w:i/>
          <w:iCs/>
          <w:color w:val="263238"/>
          <w:sz w:val="24"/>
          <w:szCs w:val="24"/>
        </w:rPr>
        <w:t>Army Reference Doctrine Publication Ardp 3-0 Operations November 2016</w:t>
      </w:r>
      <w:r w:rsidRPr="00601862">
        <w:rPr>
          <w:rFonts w:ascii="Times New Roman" w:hAnsi="Times New Roman" w:cs="Times New Roman"/>
          <w:color w:val="263238"/>
          <w:sz w:val="24"/>
          <w:szCs w:val="24"/>
        </w:rPr>
        <w:t>. Create Space Independent Publishing Platform, 2017, 1542780853, 9781542780858.</w:t>
      </w:r>
    </w:p>
    <w:sectPr w:rsidR="007551ED" w:rsidRPr="00601862" w:rsidSect="0060186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551F" w:rsidRDefault="0037551F" w:rsidP="00601862">
      <w:pPr>
        <w:spacing w:after="0" w:line="240" w:lineRule="auto"/>
      </w:pPr>
      <w:r>
        <w:separator/>
      </w:r>
    </w:p>
  </w:endnote>
  <w:endnote w:type="continuationSeparator" w:id="1">
    <w:p w:rsidR="0037551F" w:rsidRDefault="0037551F" w:rsidP="006018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551F" w:rsidRDefault="0037551F" w:rsidP="00601862">
      <w:pPr>
        <w:spacing w:after="0" w:line="240" w:lineRule="auto"/>
      </w:pPr>
      <w:r>
        <w:separator/>
      </w:r>
    </w:p>
  </w:footnote>
  <w:footnote w:type="continuationSeparator" w:id="1">
    <w:p w:rsidR="0037551F" w:rsidRDefault="0037551F" w:rsidP="006018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17893204"/>
      <w:docPartObj>
        <w:docPartGallery w:val="Page Numbers (Top of Page)"/>
        <w:docPartUnique/>
      </w:docPartObj>
    </w:sdtPr>
    <w:sdtEndPr>
      <w:rPr>
        <w:noProof/>
      </w:rPr>
    </w:sdtEndPr>
    <w:sdtContent>
      <w:p w:rsidR="00601862" w:rsidRPr="00601862" w:rsidRDefault="00601862" w:rsidP="00601862">
        <w:pPr>
          <w:pStyle w:val="Header"/>
          <w:spacing w:line="480" w:lineRule="auto"/>
          <w:rPr>
            <w:rFonts w:ascii="Times New Roman" w:hAnsi="Times New Roman" w:cs="Times New Roman"/>
            <w:sz w:val="24"/>
            <w:szCs w:val="24"/>
          </w:rPr>
        </w:pPr>
        <w:r w:rsidRPr="00601862">
          <w:rPr>
            <w:rFonts w:ascii="Times New Roman" w:hAnsi="Times New Roman" w:cs="Times New Roman"/>
            <w:sz w:val="24"/>
            <w:szCs w:val="24"/>
          </w:rPr>
          <w:t>THE PRINCIPLES OF UNIFIED LAND OPERATIONS</w:t>
        </w:r>
        <w:r w:rsidR="006121CB">
          <w:rPr>
            <w:rFonts w:ascii="Times New Roman" w:hAnsi="Times New Roman" w:cs="Times New Roman"/>
            <w:sz w:val="24"/>
            <w:szCs w:val="24"/>
          </w:rPr>
          <w:t xml:space="preserve">                                                        </w:t>
        </w:r>
        <w:r w:rsidR="00A37CD7" w:rsidRPr="00601862">
          <w:rPr>
            <w:rFonts w:ascii="Times New Roman" w:hAnsi="Times New Roman" w:cs="Times New Roman"/>
            <w:sz w:val="24"/>
            <w:szCs w:val="24"/>
          </w:rPr>
          <w:fldChar w:fldCharType="begin"/>
        </w:r>
        <w:r w:rsidRPr="00601862">
          <w:rPr>
            <w:rFonts w:ascii="Times New Roman" w:hAnsi="Times New Roman" w:cs="Times New Roman"/>
            <w:sz w:val="24"/>
            <w:szCs w:val="24"/>
          </w:rPr>
          <w:instrText xml:space="preserve"> PAGE   \* MERGEFORMAT </w:instrText>
        </w:r>
        <w:r w:rsidR="00A37CD7" w:rsidRPr="00601862">
          <w:rPr>
            <w:rFonts w:ascii="Times New Roman" w:hAnsi="Times New Roman" w:cs="Times New Roman"/>
            <w:sz w:val="24"/>
            <w:szCs w:val="24"/>
          </w:rPr>
          <w:fldChar w:fldCharType="separate"/>
        </w:r>
        <w:r w:rsidR="00A352A5">
          <w:rPr>
            <w:rFonts w:ascii="Times New Roman" w:hAnsi="Times New Roman" w:cs="Times New Roman"/>
            <w:noProof/>
            <w:sz w:val="24"/>
            <w:szCs w:val="24"/>
          </w:rPr>
          <w:t>4</w:t>
        </w:r>
        <w:r w:rsidR="00A37CD7" w:rsidRPr="0060186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62" w:rsidRPr="00601862" w:rsidRDefault="00601862" w:rsidP="00601862">
    <w:pPr>
      <w:pStyle w:val="Header"/>
      <w:spacing w:line="480" w:lineRule="auto"/>
      <w:rPr>
        <w:rFonts w:ascii="Times New Roman" w:hAnsi="Times New Roman" w:cs="Times New Roman"/>
        <w:sz w:val="24"/>
        <w:szCs w:val="24"/>
      </w:rPr>
    </w:pPr>
    <w:r w:rsidRPr="00601862">
      <w:rPr>
        <w:rFonts w:ascii="Times New Roman" w:hAnsi="Times New Roman" w:cs="Times New Roman"/>
        <w:sz w:val="24"/>
        <w:szCs w:val="24"/>
      </w:rPr>
      <w:t>Running head: THE PRINCIPLES OF UNIFIED LAND OPERATIONS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57CD"/>
    <w:rsid w:val="00101723"/>
    <w:rsid w:val="00101CB2"/>
    <w:rsid w:val="00103707"/>
    <w:rsid w:val="00114126"/>
    <w:rsid w:val="00174E09"/>
    <w:rsid w:val="001D1292"/>
    <w:rsid w:val="001F4663"/>
    <w:rsid w:val="0022167A"/>
    <w:rsid w:val="0025698F"/>
    <w:rsid w:val="002810FB"/>
    <w:rsid w:val="002B42E4"/>
    <w:rsid w:val="002F0BA9"/>
    <w:rsid w:val="00370830"/>
    <w:rsid w:val="0037551F"/>
    <w:rsid w:val="0039684D"/>
    <w:rsid w:val="003B34D9"/>
    <w:rsid w:val="003E26C3"/>
    <w:rsid w:val="004B533D"/>
    <w:rsid w:val="0055369A"/>
    <w:rsid w:val="00601862"/>
    <w:rsid w:val="006121CB"/>
    <w:rsid w:val="006351CC"/>
    <w:rsid w:val="007551ED"/>
    <w:rsid w:val="00790070"/>
    <w:rsid w:val="007C376A"/>
    <w:rsid w:val="007C6D00"/>
    <w:rsid w:val="007D50CA"/>
    <w:rsid w:val="007D71E9"/>
    <w:rsid w:val="0081710B"/>
    <w:rsid w:val="0082103F"/>
    <w:rsid w:val="00822D64"/>
    <w:rsid w:val="00856314"/>
    <w:rsid w:val="00890A4D"/>
    <w:rsid w:val="00991B17"/>
    <w:rsid w:val="009E30A6"/>
    <w:rsid w:val="00A037E1"/>
    <w:rsid w:val="00A352A5"/>
    <w:rsid w:val="00A37CD7"/>
    <w:rsid w:val="00A77DFE"/>
    <w:rsid w:val="00A9534F"/>
    <w:rsid w:val="00A95EEA"/>
    <w:rsid w:val="00AE4D7C"/>
    <w:rsid w:val="00B738A8"/>
    <w:rsid w:val="00B82880"/>
    <w:rsid w:val="00B87F2E"/>
    <w:rsid w:val="00BE74D9"/>
    <w:rsid w:val="00C733CC"/>
    <w:rsid w:val="00CA072A"/>
    <w:rsid w:val="00CD4441"/>
    <w:rsid w:val="00CF57CD"/>
    <w:rsid w:val="00D62C09"/>
    <w:rsid w:val="00DF75B0"/>
    <w:rsid w:val="00E16102"/>
    <w:rsid w:val="00E71780"/>
    <w:rsid w:val="00E73E10"/>
    <w:rsid w:val="00EC5FD4"/>
    <w:rsid w:val="00F169DB"/>
    <w:rsid w:val="00F678E8"/>
    <w:rsid w:val="00FD0016"/>
    <w:rsid w:val="00FF13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0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8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1862"/>
  </w:style>
  <w:style w:type="paragraph" w:styleId="Footer">
    <w:name w:val="footer"/>
    <w:basedOn w:val="Normal"/>
    <w:link w:val="FooterChar"/>
    <w:uiPriority w:val="99"/>
    <w:unhideWhenUsed/>
    <w:rsid w:val="006018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86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1113</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2019-03-14T21:05:00Z</dcterms:created>
  <dcterms:modified xsi:type="dcterms:W3CDTF">2019-03-14T21:05:00Z</dcterms:modified>
</cp:coreProperties>
</file>